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31E" w:rsidRDefault="00FF3807" w:rsidP="00FF3807">
      <w:pPr>
        <w:pStyle w:val="a3"/>
        <w:ind w:firstLine="720"/>
        <w:jc w:val="center"/>
      </w:pPr>
      <w:r>
        <w:t>Шановні батьки!</w:t>
      </w:r>
    </w:p>
    <w:p w:rsidR="00FF3807" w:rsidRPr="00707AEE" w:rsidRDefault="00FF3807" w:rsidP="00FF3807">
      <w:pPr>
        <w:pStyle w:val="a3"/>
        <w:ind w:firstLine="720"/>
        <w:jc w:val="center"/>
      </w:pPr>
    </w:p>
    <w:p w:rsidR="00BF731E" w:rsidRPr="00707AEE" w:rsidRDefault="004E4F60" w:rsidP="00707AEE">
      <w:pPr>
        <w:pStyle w:val="a3"/>
        <w:ind w:firstLine="720"/>
        <w:jc w:val="both"/>
      </w:pPr>
      <w:r w:rsidRPr="00707AEE">
        <w:rPr>
          <w:color w:val="313131"/>
        </w:rPr>
        <w:t xml:space="preserve">Відповідно до листа Рівненського обласного центру контролю та профілактики </w:t>
      </w:r>
      <w:proofErr w:type="spellStart"/>
      <w:r w:rsidRPr="00707AEE">
        <w:rPr>
          <w:color w:val="313131"/>
        </w:rPr>
        <w:t>хвороб</w:t>
      </w:r>
      <w:proofErr w:type="spellEnd"/>
      <w:r w:rsidRPr="00707AEE">
        <w:rPr>
          <w:color w:val="313131"/>
        </w:rPr>
        <w:t xml:space="preserve"> Міністерства охорони здоров</w:t>
      </w:r>
      <w:r w:rsidR="00707AEE" w:rsidRPr="00D04E27">
        <w:rPr>
          <w:color w:val="313131"/>
        </w:rPr>
        <w:t>’</w:t>
      </w:r>
      <w:r w:rsidRPr="00707AEE">
        <w:rPr>
          <w:color w:val="313131"/>
        </w:rPr>
        <w:t>я України</w:t>
      </w:r>
      <w:r w:rsidR="00D04E27" w:rsidRPr="00D04E27">
        <w:rPr>
          <w:color w:val="313131"/>
        </w:rPr>
        <w:t xml:space="preserve"> </w:t>
      </w:r>
      <w:r w:rsidR="00D04E27">
        <w:rPr>
          <w:color w:val="313131"/>
        </w:rPr>
        <w:t xml:space="preserve">від 11.05.2026 № 03-06/988, </w:t>
      </w:r>
      <w:r w:rsidR="00FF3807">
        <w:rPr>
          <w:color w:val="313131"/>
        </w:rPr>
        <w:t xml:space="preserve">інформуємо, що </w:t>
      </w:r>
      <w:r w:rsidR="00FF3807" w:rsidRPr="00707AEE">
        <w:rPr>
          <w:color w:val="313131"/>
        </w:rPr>
        <w:t>з 1 січня 2026 року в Україні набули чинності зміни до Календаря профілактичних щеплень — другу дозу вакцини KПK (проти кору, епідемічного паротиту та краснухи) діти отримують у 4 роки. Тому у 2026 році сімейні лікарі та педіатри запрошують на щеплення KПK всіх дітей, яким виповнилося 4 роки. Окр</w:t>
      </w:r>
      <w:r w:rsidR="00D04E27">
        <w:rPr>
          <w:color w:val="313131"/>
        </w:rPr>
        <w:t>і</w:t>
      </w:r>
      <w:r w:rsidR="00FF3807" w:rsidRPr="00707AEE">
        <w:rPr>
          <w:color w:val="313131"/>
        </w:rPr>
        <w:t>м цього, п'ятирічні, шестирічні діти та всі діти до 18 років, які ще н</w:t>
      </w:r>
      <w:r w:rsidR="00FF3807">
        <w:rPr>
          <w:color w:val="313131"/>
        </w:rPr>
        <w:t>е отримали повний курс вакцинації</w:t>
      </w:r>
      <w:r w:rsidR="00FF3807" w:rsidRPr="00707AEE">
        <w:rPr>
          <w:color w:val="313131"/>
        </w:rPr>
        <w:t xml:space="preserve"> (дві дози KПK), повинні також отримати щеплення вакциною KПK. Якщо ж першу дозу вакцини KПK дитина отримала у 4 роки, то мінімальний </w:t>
      </w:r>
      <w:r w:rsidR="00D04E27">
        <w:rPr>
          <w:color w:val="313131"/>
        </w:rPr>
        <w:t>і</w:t>
      </w:r>
      <w:r w:rsidR="00FF3807" w:rsidRPr="00707AEE">
        <w:rPr>
          <w:color w:val="313131"/>
        </w:rPr>
        <w:t xml:space="preserve">нтервал між першою та другою дозами становить 28 днів — </w:t>
      </w:r>
      <w:r w:rsidR="00FF3807">
        <w:rPr>
          <w:color w:val="313131"/>
        </w:rPr>
        <w:t>у такому випадку другу</w:t>
      </w:r>
      <w:r w:rsidR="00FF3807" w:rsidRPr="00707AEE">
        <w:rPr>
          <w:color w:val="313131"/>
        </w:rPr>
        <w:t xml:space="preserve"> </w:t>
      </w:r>
      <w:r w:rsidRPr="00707AEE">
        <w:rPr>
          <w:color w:val="313131"/>
        </w:rPr>
        <w:t>ін’єкцію</w:t>
      </w:r>
      <w:r w:rsidR="00FF3807" w:rsidRPr="00707AEE">
        <w:rPr>
          <w:color w:val="313131"/>
        </w:rPr>
        <w:t xml:space="preserve"> варто запланувати якнайшвидше після завершен</w:t>
      </w:r>
      <w:r w:rsidRPr="00707AEE">
        <w:rPr>
          <w:color w:val="313131"/>
        </w:rPr>
        <w:t>н</w:t>
      </w:r>
      <w:r w:rsidR="00FF3807" w:rsidRPr="00707AEE">
        <w:rPr>
          <w:color w:val="313131"/>
        </w:rPr>
        <w:t xml:space="preserve">я цього терміну, аби забезпечити повний захист до початку навчання у </w:t>
      </w:r>
      <w:r w:rsidR="00FF3807">
        <w:rPr>
          <w:color w:val="313131"/>
        </w:rPr>
        <w:t>закладі освіти</w:t>
      </w:r>
      <w:r w:rsidR="00FF3807" w:rsidRPr="00707AEE">
        <w:rPr>
          <w:color w:val="313131"/>
        </w:rPr>
        <w:t>.</w:t>
      </w:r>
    </w:p>
    <w:p w:rsidR="00BF731E" w:rsidRPr="00707AEE" w:rsidRDefault="00FF3807" w:rsidP="00FF3807">
      <w:pPr>
        <w:pStyle w:val="a3"/>
        <w:ind w:firstLine="720"/>
        <w:jc w:val="both"/>
      </w:pPr>
      <w:r>
        <w:rPr>
          <w:color w:val="313131"/>
        </w:rPr>
        <w:t xml:space="preserve">Крім того, </w:t>
      </w:r>
      <w:r w:rsidRPr="00707AEE">
        <w:rPr>
          <w:color w:val="313131"/>
        </w:rPr>
        <w:t>відповідно до статті 15 Закону України «Про захист населен</w:t>
      </w:r>
      <w:r w:rsidR="004E4F60" w:rsidRPr="00707AEE">
        <w:rPr>
          <w:color w:val="313131"/>
        </w:rPr>
        <w:t>н</w:t>
      </w:r>
      <w:r w:rsidRPr="00707AEE">
        <w:rPr>
          <w:color w:val="313131"/>
        </w:rPr>
        <w:t xml:space="preserve">я від інфекційних </w:t>
      </w:r>
      <w:proofErr w:type="spellStart"/>
      <w:r w:rsidR="00602285">
        <w:rPr>
          <w:color w:val="313131"/>
        </w:rPr>
        <w:t>хвороб</w:t>
      </w:r>
      <w:proofErr w:type="spellEnd"/>
      <w:r w:rsidRPr="00707AEE">
        <w:rPr>
          <w:color w:val="313131"/>
        </w:rPr>
        <w:t>», прийом дітей до виховних, навчальних, оздоровчих та інших дитячих закладів проводиться за наявності відповідної довідки закладу охорони здоров'я, в якому дитина перебува</w:t>
      </w:r>
      <w:r w:rsidR="004E4F60" w:rsidRPr="00707AEE">
        <w:rPr>
          <w:color w:val="313131"/>
        </w:rPr>
        <w:t>є</w:t>
      </w:r>
      <w:r w:rsidRPr="00707AEE">
        <w:rPr>
          <w:color w:val="313131"/>
        </w:rPr>
        <w:t xml:space="preserve"> під медичним наглядом. Довідка вида</w:t>
      </w:r>
      <w:r w:rsidR="004E4F60" w:rsidRPr="00707AEE">
        <w:rPr>
          <w:color w:val="313131"/>
        </w:rPr>
        <w:t>є</w:t>
      </w:r>
      <w:r w:rsidRPr="00707AEE">
        <w:rPr>
          <w:color w:val="313131"/>
        </w:rPr>
        <w:t xml:space="preserve">ться на підставі даних медичного огляду дитини, якщо відсутні медичні протипоказання для </w:t>
      </w:r>
      <w:r w:rsidR="00091B8D">
        <w:rPr>
          <w:color w:val="313131"/>
        </w:rPr>
        <w:t xml:space="preserve">її </w:t>
      </w:r>
      <w:r w:rsidRPr="00707AEE">
        <w:rPr>
          <w:color w:val="313131"/>
        </w:rPr>
        <w:t>перебування у цьому закладі, а також якщо їй проведено профілактичні щеплення згідно з календарем щеплень i вона не перебувала в контакті з хворими на інфекційні хвороби a6o бактеріоносіями. Дітям, які не отримали профілактичних щеплень згідно</w:t>
      </w:r>
      <w:r>
        <w:rPr>
          <w:color w:val="313131"/>
        </w:rPr>
        <w:t xml:space="preserve"> </w:t>
      </w:r>
      <w:r w:rsidRPr="00707AEE">
        <w:rPr>
          <w:color w:val="313131"/>
        </w:rPr>
        <w:t>з</w:t>
      </w:r>
      <w:r>
        <w:rPr>
          <w:color w:val="313131"/>
        </w:rPr>
        <w:t xml:space="preserve"> </w:t>
      </w:r>
      <w:r w:rsidRPr="00707AEE">
        <w:rPr>
          <w:color w:val="313131"/>
        </w:rPr>
        <w:t>календарем</w:t>
      </w:r>
      <w:r>
        <w:rPr>
          <w:color w:val="313131"/>
        </w:rPr>
        <w:t xml:space="preserve"> </w:t>
      </w:r>
      <w:r w:rsidRPr="00707AEE">
        <w:rPr>
          <w:color w:val="313131"/>
        </w:rPr>
        <w:t>щеплень,</w:t>
      </w:r>
      <w:r>
        <w:rPr>
          <w:color w:val="313131"/>
        </w:rPr>
        <w:t xml:space="preserve"> </w:t>
      </w:r>
      <w:r w:rsidRPr="00707AEE">
        <w:rPr>
          <w:color w:val="313131"/>
        </w:rPr>
        <w:t>відвідування</w:t>
      </w:r>
      <w:r>
        <w:rPr>
          <w:color w:val="313131"/>
        </w:rPr>
        <w:t xml:space="preserve"> </w:t>
      </w:r>
      <w:r w:rsidRPr="00707AEE">
        <w:rPr>
          <w:color w:val="313131"/>
        </w:rPr>
        <w:t>дитячих</w:t>
      </w:r>
      <w:r>
        <w:rPr>
          <w:color w:val="313131"/>
        </w:rPr>
        <w:t xml:space="preserve"> </w:t>
      </w:r>
      <w:r w:rsidRPr="00707AEE">
        <w:rPr>
          <w:color w:val="313131"/>
        </w:rPr>
        <w:t>закладів не</w:t>
      </w:r>
      <w:r>
        <w:rPr>
          <w:color w:val="313131"/>
        </w:rPr>
        <w:t xml:space="preserve"> </w:t>
      </w:r>
      <w:r w:rsidR="004E4F60" w:rsidRPr="00707AEE">
        <w:rPr>
          <w:color w:val="313131"/>
        </w:rPr>
        <w:t>дозволяється</w:t>
      </w:r>
      <w:r w:rsidRPr="00707AEE">
        <w:rPr>
          <w:color w:val="313131"/>
        </w:rPr>
        <w:t>.</w:t>
      </w:r>
    </w:p>
    <w:p w:rsidR="00FF3807" w:rsidRPr="00707AEE" w:rsidRDefault="00FF3807" w:rsidP="00FF3807">
      <w:pPr>
        <w:pStyle w:val="a3"/>
        <w:ind w:firstLine="720"/>
        <w:jc w:val="both"/>
      </w:pPr>
      <w:r w:rsidRPr="00707AEE">
        <w:rPr>
          <w:color w:val="313131"/>
        </w:rPr>
        <w:t>Форму первинної облікової документації № 086/o «Медична довідка (витяг з медичної картки амбулаторного хворого)» вида</w:t>
      </w:r>
      <w:r w:rsidR="004E4F60" w:rsidRPr="00707AEE">
        <w:rPr>
          <w:color w:val="313131"/>
        </w:rPr>
        <w:t>є</w:t>
      </w:r>
      <w:r w:rsidRPr="00707AEE">
        <w:rPr>
          <w:color w:val="313131"/>
        </w:rPr>
        <w:t xml:space="preserve"> лікар первинної медичної допомоги за наявності у дитини профілактичних щеплень відповідно до Національного календаря щеплень.</w:t>
      </w:r>
      <w:r w:rsidR="004E4F60" w:rsidRPr="00707AEE">
        <w:rPr>
          <w:color w:val="313131"/>
        </w:rPr>
        <w:t xml:space="preserve"> </w:t>
      </w:r>
      <w:r w:rsidR="004E4F60" w:rsidRPr="00707AEE">
        <w:rPr>
          <w:rStyle w:val="30"/>
          <w:rFonts w:ascii="Times New Roman" w:hAnsi="Times New Roman" w:cs="Times New Roman"/>
          <w:sz w:val="28"/>
          <w:szCs w:val="28"/>
        </w:rPr>
        <w:t xml:space="preserve">Якщо </w:t>
      </w:r>
      <w:r w:rsidRPr="00707AEE">
        <w:rPr>
          <w:color w:val="313131"/>
        </w:rPr>
        <w:t>в дитини на момент звернення наявні</w:t>
      </w:r>
      <w:r w:rsidR="004E4F60" w:rsidRPr="00707AEE">
        <w:rPr>
          <w:color w:val="313131"/>
        </w:rPr>
        <w:t xml:space="preserve"> </w:t>
      </w:r>
      <w:r w:rsidRPr="00707AEE">
        <w:rPr>
          <w:color w:val="313131"/>
        </w:rPr>
        <w:t>тимчасові</w:t>
      </w:r>
      <w:r w:rsidR="004E4F60" w:rsidRPr="00707AEE">
        <w:rPr>
          <w:color w:val="313131"/>
        </w:rPr>
        <w:t xml:space="preserve"> </w:t>
      </w:r>
      <w:r w:rsidRPr="00707AEE">
        <w:rPr>
          <w:color w:val="313131"/>
        </w:rPr>
        <w:t>медичні</w:t>
      </w:r>
      <w:r w:rsidR="004E4F60" w:rsidRPr="00707AEE">
        <w:rPr>
          <w:color w:val="313131"/>
        </w:rPr>
        <w:t xml:space="preserve"> </w:t>
      </w:r>
      <w:r w:rsidRPr="00707AEE">
        <w:rPr>
          <w:color w:val="313131"/>
        </w:rPr>
        <w:t>протипоказання до</w:t>
      </w:r>
      <w:r w:rsidR="004E4F60" w:rsidRPr="00707AEE">
        <w:rPr>
          <w:color w:val="313131"/>
        </w:rPr>
        <w:t xml:space="preserve"> </w:t>
      </w:r>
      <w:r w:rsidRPr="00707AEE">
        <w:rPr>
          <w:color w:val="313131"/>
        </w:rPr>
        <w:t>вакцинаці</w:t>
      </w:r>
      <w:r w:rsidR="004E4F60" w:rsidRPr="00707AEE">
        <w:rPr>
          <w:color w:val="313131"/>
        </w:rPr>
        <w:t>ї</w:t>
      </w:r>
      <w:r w:rsidRPr="00707AEE">
        <w:rPr>
          <w:color w:val="313131"/>
        </w:rPr>
        <w:t>,</w:t>
      </w:r>
      <w:r w:rsidR="004E4F60" w:rsidRPr="00707AEE">
        <w:rPr>
          <w:color w:val="313131"/>
        </w:rPr>
        <w:t xml:space="preserve"> </w:t>
      </w:r>
      <w:r w:rsidRPr="00707AEE">
        <w:rPr>
          <w:color w:val="313131"/>
        </w:rPr>
        <w:t>у пункті</w:t>
      </w:r>
      <w:r w:rsidR="004E4F60" w:rsidRPr="00707AEE">
        <w:rPr>
          <w:color w:val="313131"/>
        </w:rPr>
        <w:t xml:space="preserve"> </w:t>
      </w:r>
      <w:r w:rsidRPr="00707AEE">
        <w:rPr>
          <w:color w:val="313131"/>
        </w:rPr>
        <w:t>12</w:t>
      </w:r>
      <w:r>
        <w:rPr>
          <w:color w:val="313131"/>
        </w:rPr>
        <w:t xml:space="preserve"> «</w:t>
      </w:r>
      <w:r w:rsidRPr="00707AEE">
        <w:rPr>
          <w:color w:val="313131"/>
        </w:rPr>
        <w:t>Лікарський висновок» лікар вказує рекомендації надолужити пропущене щеплення та стежить за тим, аби дитина вчасно його отримала.</w:t>
      </w:r>
    </w:p>
    <w:p w:rsidR="00FF3807" w:rsidRPr="00707AEE" w:rsidRDefault="00FF3807" w:rsidP="00FF3807">
      <w:pPr>
        <w:pStyle w:val="a3"/>
        <w:ind w:firstLine="720"/>
        <w:jc w:val="both"/>
      </w:pPr>
      <w:r w:rsidRPr="00707AEE">
        <w:rPr>
          <w:color w:val="313131"/>
        </w:rPr>
        <w:t xml:space="preserve">Імунізація проводиться задля запобігання спалахам </w:t>
      </w:r>
      <w:proofErr w:type="spellStart"/>
      <w:r w:rsidRPr="00707AEE">
        <w:rPr>
          <w:color w:val="313131"/>
        </w:rPr>
        <w:t>вакцинокерованих</w:t>
      </w:r>
      <w:proofErr w:type="spellEnd"/>
      <w:r w:rsidRPr="00707AEE">
        <w:rPr>
          <w:color w:val="313131"/>
        </w:rPr>
        <w:t xml:space="preserve"> інфекцій i створення безпечного освітнього середовища в дитячих колективах.</w:t>
      </w:r>
    </w:p>
    <w:p w:rsidR="00BF731E" w:rsidRPr="00707AEE" w:rsidRDefault="00FF3807" w:rsidP="00707AEE">
      <w:pPr>
        <w:pStyle w:val="a3"/>
        <w:ind w:firstLine="720"/>
        <w:jc w:val="both"/>
      </w:pPr>
      <w:r w:rsidRPr="00707AEE">
        <w:rPr>
          <w:color w:val="313131"/>
        </w:rPr>
        <w:t>Діти, котрі не отримали щеплення в</w:t>
      </w:r>
      <w:r w:rsidR="004E4F60" w:rsidRPr="00707AEE">
        <w:rPr>
          <w:color w:val="313131"/>
        </w:rPr>
        <w:t>і</w:t>
      </w:r>
      <w:r w:rsidRPr="00707AEE">
        <w:rPr>
          <w:color w:val="313131"/>
        </w:rPr>
        <w:t xml:space="preserve">дповідно до Національного календаря, не можуть відвідувати </w:t>
      </w:r>
      <w:r w:rsidR="004E4F60" w:rsidRPr="00707AEE">
        <w:rPr>
          <w:color w:val="313131"/>
        </w:rPr>
        <w:t>заклади осві</w:t>
      </w:r>
      <w:r w:rsidRPr="00707AEE">
        <w:rPr>
          <w:color w:val="313131"/>
        </w:rPr>
        <w:t>ти, оскіл</w:t>
      </w:r>
      <w:r>
        <w:rPr>
          <w:color w:val="313131"/>
        </w:rPr>
        <w:t>ь</w:t>
      </w:r>
      <w:r w:rsidRPr="00707AEE">
        <w:rPr>
          <w:color w:val="313131"/>
        </w:rPr>
        <w:t>ки це створю</w:t>
      </w:r>
      <w:r w:rsidR="004E4F60" w:rsidRPr="00707AEE">
        <w:rPr>
          <w:color w:val="313131"/>
        </w:rPr>
        <w:t>є</w:t>
      </w:r>
      <w:r w:rsidRPr="00707AEE">
        <w:rPr>
          <w:color w:val="313131"/>
        </w:rPr>
        <w:t xml:space="preserve"> сприятливе середовище для збудників </w:t>
      </w:r>
      <w:proofErr w:type="spellStart"/>
      <w:r w:rsidRPr="00707AEE">
        <w:rPr>
          <w:color w:val="313131"/>
        </w:rPr>
        <w:t>вакцинокерованих</w:t>
      </w:r>
      <w:proofErr w:type="spellEnd"/>
      <w:r w:rsidRPr="00707AEE">
        <w:rPr>
          <w:color w:val="313131"/>
        </w:rPr>
        <w:t xml:space="preserve"> інфекцій, які за наявності великої кількості нещеплених осіб можуть швидко поширюватися. Відповідальність за достовірність даних, </w:t>
      </w:r>
      <w:r w:rsidRPr="00707AEE">
        <w:rPr>
          <w:color w:val="2B2B2B"/>
        </w:rPr>
        <w:t xml:space="preserve">внесених </w:t>
      </w:r>
      <w:r w:rsidRPr="00707AEE">
        <w:rPr>
          <w:color w:val="262626"/>
        </w:rPr>
        <w:t xml:space="preserve">до </w:t>
      </w:r>
      <w:r w:rsidRPr="00707AEE">
        <w:rPr>
          <w:color w:val="2B2B2B"/>
        </w:rPr>
        <w:t xml:space="preserve">форми </w:t>
      </w:r>
      <w:r w:rsidRPr="00707AEE">
        <w:rPr>
          <w:color w:val="313131"/>
        </w:rPr>
        <w:t xml:space="preserve">первинної облікової документації № 086/o, несе лікар первинної медичної </w:t>
      </w:r>
      <w:r w:rsidRPr="00707AEE">
        <w:rPr>
          <w:color w:val="2D2D2D"/>
        </w:rPr>
        <w:t xml:space="preserve">допомоги, </w:t>
      </w:r>
      <w:r w:rsidRPr="00707AEE">
        <w:rPr>
          <w:color w:val="313131"/>
        </w:rPr>
        <w:t>котрий видав вищевказану форму. Якщо в дитини нема</w:t>
      </w:r>
      <w:r w:rsidR="004E4F60" w:rsidRPr="00707AEE">
        <w:rPr>
          <w:color w:val="313131"/>
        </w:rPr>
        <w:t>є</w:t>
      </w:r>
      <w:r w:rsidRPr="00707AEE">
        <w:rPr>
          <w:color w:val="313131"/>
        </w:rPr>
        <w:t xml:space="preserve"> </w:t>
      </w:r>
      <w:r w:rsidRPr="00707AEE">
        <w:rPr>
          <w:color w:val="212121"/>
        </w:rPr>
        <w:t xml:space="preserve">жодних </w:t>
      </w:r>
      <w:r w:rsidRPr="00707AEE">
        <w:rPr>
          <w:color w:val="1D1D1D"/>
        </w:rPr>
        <w:t xml:space="preserve">паперових </w:t>
      </w:r>
      <w:r w:rsidRPr="00707AEE">
        <w:rPr>
          <w:color w:val="313131"/>
        </w:rPr>
        <w:t>даних про щеплення та даних про вакцинацію в електронній системі охорони здоров’я (ЕСОЗ), вона вважа</w:t>
      </w:r>
      <w:r w:rsidR="004E4F60" w:rsidRPr="00707AEE">
        <w:rPr>
          <w:color w:val="313131"/>
        </w:rPr>
        <w:t>є</w:t>
      </w:r>
      <w:r w:rsidRPr="00707AEE">
        <w:rPr>
          <w:color w:val="313131"/>
        </w:rPr>
        <w:t>ться невакцинованою. Таку дитину скеровують для отримання щеплень i після проведен</w:t>
      </w:r>
      <w:r w:rsidR="004E4F60" w:rsidRPr="00707AEE">
        <w:rPr>
          <w:color w:val="313131"/>
        </w:rPr>
        <w:t>н</w:t>
      </w:r>
      <w:r w:rsidRPr="00707AEE">
        <w:rPr>
          <w:color w:val="313131"/>
        </w:rPr>
        <w:t>я вакцинації видають форму первинної облікової документації</w:t>
      </w:r>
      <w:r>
        <w:rPr>
          <w:color w:val="313131"/>
        </w:rPr>
        <w:t xml:space="preserve"> </w:t>
      </w:r>
      <w:r w:rsidRPr="00707AEE">
        <w:rPr>
          <w:color w:val="313131"/>
        </w:rPr>
        <w:t>№ 086/o.</w:t>
      </w:r>
    </w:p>
    <w:p w:rsidR="00BF731E" w:rsidRPr="00707AEE" w:rsidRDefault="00BF731E" w:rsidP="00707AEE">
      <w:pPr>
        <w:pStyle w:val="a3"/>
        <w:ind w:firstLine="720"/>
        <w:jc w:val="both"/>
      </w:pPr>
      <w:bookmarkStart w:id="0" w:name="_GoBack"/>
      <w:bookmarkEnd w:id="0"/>
    </w:p>
    <w:p w:rsidR="00BF731E" w:rsidRPr="00707AEE" w:rsidRDefault="00091B8D" w:rsidP="00707AEE">
      <w:pPr>
        <w:pStyle w:val="a3"/>
        <w:ind w:firstLine="720"/>
        <w:jc w:val="both"/>
      </w:pPr>
      <w:r>
        <w:t>З повагою адміністрація ліцею.</w:t>
      </w:r>
    </w:p>
    <w:sectPr w:rsidR="00BF731E" w:rsidRPr="00707AEE">
      <w:pgSz w:w="11910" w:h="16840"/>
      <w:pgMar w:top="620" w:right="566" w:bottom="28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31E"/>
    <w:rsid w:val="00091B8D"/>
    <w:rsid w:val="004E4F60"/>
    <w:rsid w:val="00602285"/>
    <w:rsid w:val="006D5C8C"/>
    <w:rsid w:val="00707AEE"/>
    <w:rsid w:val="00A2171F"/>
    <w:rsid w:val="00BF731E"/>
    <w:rsid w:val="00D04E27"/>
    <w:rsid w:val="00F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72B3"/>
  <w15:docId w15:val="{9EA099DB-4867-4575-9CBD-07A0776A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265" w:lineRule="exact"/>
      <w:ind w:left="2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4F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4F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4E4F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4E4F6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1929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2026-05-26T13:18:00Z</dcterms:created>
  <dcterms:modified xsi:type="dcterms:W3CDTF">2026-05-26T13:19:00Z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Canon SC1012</vt:lpwstr>
  </property>
  <property fmtid="{D5CDD505-2E9C-101B-9397-08002B2CF9AE}" pid="5" name="Producer">
    <vt:lpwstr>Adobe PSL 1.3e for Canon</vt:lpwstr>
  </property>
  <property fmtid="{D5CDD505-2E9C-101B-9397-08002B2CF9AE}" pid="6" name="LastSaved">
    <vt:filetime>2026-05-12T00:00:00Z</vt:filetime>
  </property>
</Properties>
</file>