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2BBB6" w14:textId="729ABAD2" w:rsidR="004F4FCE" w:rsidRPr="004F4FCE" w:rsidRDefault="00101CF4" w:rsidP="007906D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F4FCE">
        <w:rPr>
          <w:rFonts w:ascii="Times New Roman" w:hAnsi="Times New Roman" w:cs="Times New Roman"/>
          <w:b/>
          <w:bCs/>
          <w:sz w:val="36"/>
          <w:szCs w:val="36"/>
        </w:rPr>
        <w:t>Всесвітній день психічного здоров’я</w:t>
      </w:r>
    </w:p>
    <w:p w14:paraId="61F68C81" w14:textId="11C58B70" w:rsidR="00101CF4" w:rsidRPr="00101CF4" w:rsidRDefault="004F4FCE" w:rsidP="007906D5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01CF4" w:rsidRPr="00101CF4">
        <w:rPr>
          <w:rFonts w:ascii="Times New Roman" w:hAnsi="Times New Roman" w:cs="Times New Roman"/>
          <w:sz w:val="28"/>
          <w:szCs w:val="28"/>
        </w:rPr>
        <w:t>айже 1 мільярд людей у світі живуть з психічними розладами</w:t>
      </w:r>
    </w:p>
    <w:p w14:paraId="5EDF6766" w14:textId="7F8C0EB5" w:rsidR="004F4FCE" w:rsidRDefault="00101CF4" w:rsidP="007906D5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 xml:space="preserve">10 жовтня відзначається Всесвітній день психічного здоров’я, покликаний підвищити рівень обізнаності суспільства про проблеми психічного здоров’я та мобілізувати зусилля на його підтримку. </w:t>
      </w:r>
    </w:p>
    <w:p w14:paraId="45FFC4CF" w14:textId="6C1BB932" w:rsidR="00101CF4" w:rsidRDefault="00101CF4" w:rsidP="007906D5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>За даними ВООЗ, від психічних розладів страждають майже 1 мільярд людей у світі, щороку 3 мільйони людей вмирають через зловживання алкоголем</w:t>
      </w:r>
      <w:r w:rsidR="00CF2E91">
        <w:rPr>
          <w:rFonts w:ascii="Times New Roman" w:hAnsi="Times New Roman" w:cs="Times New Roman"/>
          <w:sz w:val="28"/>
          <w:szCs w:val="28"/>
        </w:rPr>
        <w:t>.</w:t>
      </w:r>
    </w:p>
    <w:p w14:paraId="11594860" w14:textId="549895FC" w:rsidR="004F4FCE" w:rsidRPr="007906D5" w:rsidRDefault="004F4FCE" w:rsidP="007906D5">
      <w:pPr>
        <w:spacing w:after="0" w:line="360" w:lineRule="auto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06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Психічне здоров’я має велику цінність, оскільки воно співвідноситься з самою суттю того, що робить нас людьми: тим, як ми взаємодіємо, спілкуємося, вчимося, працюємо і переживаємо страждання і щастя. Гарне психічне здоров’я допомагає людям виявляти нормальну поведінку, яка дозволяє забезпечити безпеку і здоров’я їх самих і навколишніх під час пандемії. </w:t>
      </w:r>
      <w:bookmarkStart w:id="0" w:name="_GoBack"/>
      <w:bookmarkEnd w:id="0"/>
    </w:p>
    <w:p w14:paraId="5F2E7197" w14:textId="77777777" w:rsidR="004F4FCE" w:rsidRDefault="004F4FCE" w:rsidP="007906D5">
      <w:pPr>
        <w:spacing w:after="0"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>Метою Всесвітнього дня психічного здоров’я є скорочення поширеності депресивних розладів, шизофренії, хвороби Альцгеймера, наркотичної залежності, епілепсії, розумової відсталості, кількості вживання психотропних речовин і самогубств, питання і проблеми допомоги людям, що страждають на психічні розлади, поширення інформації про ефективні методи для профілактики, медичного лікування і запобігання щодо психічних відхилень, соціальної адаптації.</w:t>
      </w:r>
    </w:p>
    <w:p w14:paraId="17E79D9F" w14:textId="01F56AC3" w:rsidR="007906D5" w:rsidRDefault="004F4FCE" w:rsidP="007906D5">
      <w:pPr>
        <w:spacing w:after="0" w:line="36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 xml:space="preserve"> Психічне здоров’я має велику цінність, оскільки воно співвідноситься з самою суттю того, що робить нас людьми: тим, як ми взаємодіємо, спілкуємося, вчимося, працюємо і переживаємо страждання і щастя. Гарне психічне здоров’я допомагає людям виявляти нормальну поведінку, яка дозволяє забезпечити безпеку і здоров’я їх самих і навколишніх</w:t>
      </w:r>
      <w:r w:rsidR="00CF2E91">
        <w:rPr>
          <w:rFonts w:ascii="Times New Roman" w:hAnsi="Times New Roman" w:cs="Times New Roman"/>
          <w:sz w:val="28"/>
          <w:szCs w:val="28"/>
        </w:rPr>
        <w:t>.</w:t>
      </w:r>
    </w:p>
    <w:p w14:paraId="03AE4C06" w14:textId="5CBE9F06" w:rsidR="00101CF4" w:rsidRPr="007906D5" w:rsidRDefault="00101CF4" w:rsidP="007906D5">
      <w:pPr>
        <w:spacing w:after="0" w:line="360" w:lineRule="auto"/>
        <w:ind w:left="-567" w:firstLine="1275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 xml:space="preserve">Важливо розпізнати перші ознаки розвитку психічних порушень у себе, своїх близьких або колег. За інформацією ДУ «Центр психічного здоров’я і моніторингу наркотиків та алкоголю МОЗ України», </w:t>
      </w:r>
      <w:r w:rsidRPr="004F4FCE">
        <w:rPr>
          <w:rFonts w:ascii="Times New Roman" w:hAnsi="Times New Roman" w:cs="Times New Roman"/>
          <w:b/>
          <w:bCs/>
          <w:sz w:val="28"/>
          <w:szCs w:val="28"/>
        </w:rPr>
        <w:t>до сигналів, які потребують уваги, відносяться:</w:t>
      </w:r>
    </w:p>
    <w:p w14:paraId="38833C6E" w14:textId="5637F0C6" w:rsidR="00101CF4" w:rsidRPr="007906D5" w:rsidRDefault="00101CF4" w:rsidP="007906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06D5">
        <w:rPr>
          <w:rFonts w:ascii="Times New Roman" w:hAnsi="Times New Roman" w:cs="Times New Roman"/>
          <w:sz w:val="28"/>
          <w:szCs w:val="28"/>
        </w:rPr>
        <w:t xml:space="preserve">тривале порушення сну;   </w:t>
      </w:r>
    </w:p>
    <w:p w14:paraId="1DB22925" w14:textId="4E5C92E6" w:rsidR="00101CF4" w:rsidRPr="007906D5" w:rsidRDefault="00101CF4" w:rsidP="007906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06D5">
        <w:rPr>
          <w:rFonts w:ascii="Times New Roman" w:hAnsi="Times New Roman" w:cs="Times New Roman"/>
          <w:sz w:val="28"/>
          <w:szCs w:val="28"/>
        </w:rPr>
        <w:t xml:space="preserve">істотне зниження настрою;   </w:t>
      </w:r>
    </w:p>
    <w:p w14:paraId="56E13A78" w14:textId="561FC04F" w:rsidR="00101CF4" w:rsidRPr="007906D5" w:rsidRDefault="00101CF4" w:rsidP="007906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06D5">
        <w:rPr>
          <w:rFonts w:ascii="Times New Roman" w:hAnsi="Times New Roman" w:cs="Times New Roman"/>
          <w:sz w:val="28"/>
          <w:szCs w:val="28"/>
        </w:rPr>
        <w:t xml:space="preserve">стійкі нав’язливі думки; </w:t>
      </w:r>
    </w:p>
    <w:p w14:paraId="198CF91E" w14:textId="1E09292D" w:rsidR="00101CF4" w:rsidRPr="007906D5" w:rsidRDefault="00101CF4" w:rsidP="007906D5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906D5">
        <w:rPr>
          <w:rFonts w:ascii="Times New Roman" w:hAnsi="Times New Roman" w:cs="Times New Roman"/>
          <w:sz w:val="28"/>
          <w:szCs w:val="28"/>
        </w:rPr>
        <w:t xml:space="preserve">втрата інтересу та задоволення від справ і дозвілля.  </w:t>
      </w:r>
    </w:p>
    <w:p w14:paraId="1EDDD45E" w14:textId="59E4AC1D" w:rsidR="00101CF4" w:rsidRPr="004F4FCE" w:rsidRDefault="00101CF4" w:rsidP="007906D5">
      <w:pPr>
        <w:spacing w:after="0"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lastRenderedPageBreak/>
        <w:t xml:space="preserve">Здоров’я людини, в тому числі й психічне, в першу чергу залежить від неї самої. </w:t>
      </w:r>
    </w:p>
    <w:p w14:paraId="6BD15CB0" w14:textId="77777777" w:rsidR="004F4FCE" w:rsidRDefault="00101CF4" w:rsidP="007906D5">
      <w:pPr>
        <w:spacing w:after="0" w:line="36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4FCE">
        <w:rPr>
          <w:rFonts w:ascii="Times New Roman" w:hAnsi="Times New Roman" w:cs="Times New Roman"/>
          <w:b/>
          <w:bCs/>
          <w:sz w:val="28"/>
          <w:szCs w:val="28"/>
        </w:rPr>
        <w:t>Серед ознак доброго психічного здоров’я виділяють:</w:t>
      </w:r>
    </w:p>
    <w:p w14:paraId="7D5AA1CF" w14:textId="4FEF80EB" w:rsidR="00101CF4" w:rsidRPr="004F4FCE" w:rsidRDefault="00101CF4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здатність долати щоденні стреси та вирішувати проблеми;</w:t>
      </w:r>
    </w:p>
    <w:p w14:paraId="18FE8A46" w14:textId="2378889A" w:rsidR="00101CF4" w:rsidRPr="004F4FCE" w:rsidRDefault="00101CF4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продуктивність та ефективність праці;</w:t>
      </w:r>
    </w:p>
    <w:p w14:paraId="780B4D82" w14:textId="7C5B8D31" w:rsidR="00101CF4" w:rsidRPr="004F4FCE" w:rsidRDefault="00101CF4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можливість рости та розвиватися;</w:t>
      </w:r>
    </w:p>
    <w:p w14:paraId="64A96943" w14:textId="3F7CD561" w:rsidR="00101CF4" w:rsidRPr="004F4FCE" w:rsidRDefault="00101CF4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інтерес щодо інших людей і спільноти;</w:t>
      </w:r>
    </w:p>
    <w:p w14:paraId="5238250D" w14:textId="7610F62A" w:rsidR="00101CF4" w:rsidRDefault="00101CF4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відчуття якості життя.</w:t>
      </w:r>
    </w:p>
    <w:p w14:paraId="5E16C588" w14:textId="0F7B7607" w:rsidR="004F4FCE" w:rsidRPr="007906D5" w:rsidRDefault="00CF2E91" w:rsidP="007906D5">
      <w:pPr>
        <w:spacing w:after="0" w:line="360" w:lineRule="auto"/>
        <w:ind w:left="-492" w:firstLine="360"/>
        <w:rPr>
          <w:rFonts w:ascii="Times New Roman" w:hAnsi="Times New Roman" w:cs="Times New Roman"/>
          <w:b/>
          <w:bCs/>
          <w:sz w:val="28"/>
          <w:szCs w:val="28"/>
        </w:rPr>
      </w:pPr>
      <w:r w:rsidRPr="00CF2E9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4F4FCE" w:rsidRPr="00CF2E91">
        <w:rPr>
          <w:rFonts w:ascii="Times New Roman" w:hAnsi="Times New Roman" w:cs="Times New Roman"/>
          <w:b/>
          <w:bCs/>
          <w:sz w:val="28"/>
          <w:szCs w:val="28"/>
        </w:rPr>
        <w:t>ажливо дотримуватися</w:t>
      </w:r>
      <w:r w:rsidR="004F4FCE" w:rsidRPr="004F4FCE">
        <w:rPr>
          <w:rFonts w:ascii="Times New Roman" w:hAnsi="Times New Roman" w:cs="Times New Roman"/>
          <w:sz w:val="28"/>
          <w:szCs w:val="28"/>
        </w:rPr>
        <w:t xml:space="preserve"> </w:t>
      </w:r>
      <w:r w:rsidR="004F4FCE" w:rsidRPr="007906D5">
        <w:rPr>
          <w:rFonts w:ascii="Times New Roman" w:hAnsi="Times New Roman" w:cs="Times New Roman"/>
          <w:b/>
          <w:bCs/>
          <w:sz w:val="28"/>
          <w:szCs w:val="28"/>
        </w:rPr>
        <w:t>загальних рекомендацій щодо запобігання нервового перенавантаження:</w:t>
      </w:r>
    </w:p>
    <w:p w14:paraId="4D64A405" w14:textId="77777777" w:rsidR="00CF2E91" w:rsidRDefault="004F4FCE" w:rsidP="007906D5">
      <w:pPr>
        <w:spacing w:after="0" w:line="360" w:lineRule="auto"/>
        <w:ind w:left="-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F4FCE">
        <w:rPr>
          <w:rFonts w:ascii="Times New Roman" w:hAnsi="Times New Roman" w:cs="Times New Roman"/>
          <w:sz w:val="28"/>
          <w:szCs w:val="28"/>
        </w:rPr>
        <w:t xml:space="preserve"> </w:t>
      </w:r>
      <w:r w:rsidR="007906D5">
        <w:rPr>
          <w:rFonts w:ascii="Times New Roman" w:hAnsi="Times New Roman" w:cs="Times New Roman"/>
          <w:sz w:val="28"/>
          <w:szCs w:val="28"/>
        </w:rPr>
        <w:t xml:space="preserve">  </w:t>
      </w:r>
      <w:r w:rsidRPr="004F4FCE">
        <w:rPr>
          <w:rFonts w:ascii="Times New Roman" w:hAnsi="Times New Roman" w:cs="Times New Roman"/>
          <w:sz w:val="28"/>
          <w:szCs w:val="28"/>
        </w:rPr>
        <w:t xml:space="preserve">спорт і правильне харчування. Збалансований раціон і помірне фізичне </w:t>
      </w:r>
      <w:r w:rsidR="00CF2E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A838A" w14:textId="0E7F05F3" w:rsidR="004F4FCE" w:rsidRPr="007906D5" w:rsidRDefault="00CF2E91" w:rsidP="007906D5">
      <w:pPr>
        <w:spacing w:after="0" w:line="360" w:lineRule="auto"/>
        <w:ind w:left="-4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F4FCE" w:rsidRPr="004F4FCE">
        <w:rPr>
          <w:rFonts w:ascii="Times New Roman" w:hAnsi="Times New Roman" w:cs="Times New Roman"/>
          <w:sz w:val="28"/>
          <w:szCs w:val="28"/>
        </w:rPr>
        <w:t>навантаження – запорука міцних судин, нервової системи і сильного імунітету;</w:t>
      </w:r>
    </w:p>
    <w:p w14:paraId="7324FC34" w14:textId="77777777" w:rsidR="004F4FCE" w:rsidRPr="004F4FCE" w:rsidRDefault="004F4FCE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глибокий сон не менше 7-8 годин. Сон сприяє швидкому відновленню організму, а відповідно, більшої стійкості до стресових ситуацій;</w:t>
      </w:r>
    </w:p>
    <w:p w14:paraId="6CEC4422" w14:textId="77777777" w:rsidR="004F4FCE" w:rsidRPr="004F4FCE" w:rsidRDefault="004F4FCE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хобі, заняття за інтересом. Неодноразово доведено, що заняття улюбленою справою змушує організм виділяти «гормон радості»;</w:t>
      </w:r>
    </w:p>
    <w:p w14:paraId="3EFEC643" w14:textId="3A13F3C6" w:rsidR="004F4FCE" w:rsidRPr="004F4FCE" w:rsidRDefault="004F4FCE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спілкування з цікавими і позитивними людьми. Позитивно налаштована людина заряджає оточуючих енергією, живлячи і себе, і</w:t>
      </w:r>
      <w:r w:rsidR="00CF2E91">
        <w:rPr>
          <w:rFonts w:ascii="Times New Roman" w:hAnsi="Times New Roman" w:cs="Times New Roman"/>
          <w:sz w:val="28"/>
          <w:szCs w:val="28"/>
        </w:rPr>
        <w:t xml:space="preserve"> </w:t>
      </w:r>
      <w:r w:rsidRPr="004F4FCE">
        <w:rPr>
          <w:rFonts w:ascii="Times New Roman" w:hAnsi="Times New Roman" w:cs="Times New Roman"/>
          <w:sz w:val="28"/>
          <w:szCs w:val="28"/>
        </w:rPr>
        <w:t>інших;</w:t>
      </w:r>
    </w:p>
    <w:p w14:paraId="4F08C032" w14:textId="2A7BCB1F" w:rsidR="004F4FCE" w:rsidRPr="004F4FCE" w:rsidRDefault="004F4FCE" w:rsidP="007906D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F4FCE">
        <w:rPr>
          <w:rFonts w:ascii="Times New Roman" w:hAnsi="Times New Roman" w:cs="Times New Roman"/>
          <w:sz w:val="28"/>
          <w:szCs w:val="28"/>
        </w:rPr>
        <w:t>уміння і можливість виговоритися. Шкідливо приховувати негативні емоції і замикатися в собі. Накопичені з року в рік образи, недомовленість, нерозуміння і стрес можуть вилитися в серйозні психічні розлади, наслідки яких можуть стати незворотними і фатальними.</w:t>
      </w:r>
    </w:p>
    <w:p w14:paraId="03C08EA4" w14:textId="77777777" w:rsidR="004F4FCE" w:rsidRPr="004F4FCE" w:rsidRDefault="004F4FCE" w:rsidP="007906D5">
      <w:pPr>
        <w:pStyle w:val="a3"/>
        <w:spacing w:after="0" w:line="360" w:lineRule="auto"/>
        <w:ind w:left="-132"/>
        <w:rPr>
          <w:rFonts w:ascii="Times New Roman" w:hAnsi="Times New Roman" w:cs="Times New Roman"/>
          <w:sz w:val="28"/>
          <w:szCs w:val="28"/>
        </w:rPr>
      </w:pPr>
    </w:p>
    <w:p w14:paraId="7D961212" w14:textId="6FD3FF0C" w:rsidR="00CD7707" w:rsidRDefault="00101CF4" w:rsidP="007906D5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01CF4">
        <w:rPr>
          <w:rFonts w:ascii="Times New Roman" w:hAnsi="Times New Roman" w:cs="Times New Roman"/>
          <w:sz w:val="28"/>
          <w:szCs w:val="28"/>
        </w:rPr>
        <w:t>У разі виявлення в себе ознак погіршення психічного здоров’я рекомендовано звернутися за професійною допомогою до психолога, психотерапевта чи психіатра.</w:t>
      </w:r>
    </w:p>
    <w:p w14:paraId="4065F866" w14:textId="22F7361A" w:rsidR="00101CF4" w:rsidRDefault="00101CF4" w:rsidP="007906D5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14:paraId="5E445A74" w14:textId="77777777" w:rsidR="00101CF4" w:rsidRPr="00101CF4" w:rsidRDefault="00101CF4" w:rsidP="007906D5">
      <w:pPr>
        <w:spacing w:after="0" w:line="360" w:lineRule="auto"/>
        <w:ind w:left="-567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101CF4" w:rsidRPr="00101C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C5747"/>
    <w:multiLevelType w:val="hybridMultilevel"/>
    <w:tmpl w:val="FEB89BCE"/>
    <w:lvl w:ilvl="0" w:tplc="31F26DDC">
      <w:start w:val="10"/>
      <w:numFmt w:val="bullet"/>
      <w:lvlText w:val="-"/>
      <w:lvlJc w:val="left"/>
      <w:pPr>
        <w:ind w:left="-13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abstractNum w:abstractNumId="1">
    <w:nsid w:val="60D75115"/>
    <w:multiLevelType w:val="hybridMultilevel"/>
    <w:tmpl w:val="4350A576"/>
    <w:lvl w:ilvl="0" w:tplc="26C01B94">
      <w:start w:val="10"/>
      <w:numFmt w:val="bullet"/>
      <w:lvlText w:val="-"/>
      <w:lvlJc w:val="left"/>
      <w:pPr>
        <w:ind w:left="-132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5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3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F4"/>
    <w:rsid w:val="00101CF4"/>
    <w:rsid w:val="004F4FCE"/>
    <w:rsid w:val="007906D5"/>
    <w:rsid w:val="00CD7707"/>
    <w:rsid w:val="00CF2E91"/>
    <w:rsid w:val="00F5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C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F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2006-04-24T21:11:00Z</cp:lastPrinted>
  <dcterms:created xsi:type="dcterms:W3CDTF">2021-10-10T17:05:00Z</dcterms:created>
  <dcterms:modified xsi:type="dcterms:W3CDTF">2006-04-24T21:11:00Z</dcterms:modified>
</cp:coreProperties>
</file>