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D9" w:rsidRPr="00D017D9" w:rsidRDefault="00D017D9" w:rsidP="00D017D9">
      <w:pPr>
        <w:jc w:val="center"/>
        <w:rPr>
          <w:rFonts w:ascii="Times New Roman" w:hAnsi="Times New Roman" w:cs="Times New Roman"/>
          <w:b/>
          <w:color w:val="0070C0"/>
          <w:sz w:val="40"/>
          <w:szCs w:val="28"/>
        </w:rPr>
      </w:pPr>
      <w:r w:rsidRPr="00D017D9">
        <w:rPr>
          <w:rFonts w:ascii="Times New Roman" w:hAnsi="Times New Roman" w:cs="Times New Roman"/>
          <w:b/>
          <w:color w:val="0070C0"/>
          <w:sz w:val="40"/>
          <w:szCs w:val="28"/>
        </w:rPr>
        <w:t>5 вправ, щоб знизити тривогу</w:t>
      </w:r>
    </w:p>
    <w:p w:rsidR="00D017D9" w:rsidRPr="00D017D9" w:rsidRDefault="00D017D9" w:rsidP="00D017D9">
      <w:pPr>
        <w:rPr>
          <w:rFonts w:ascii="Times New Roman" w:hAnsi="Times New Roman" w:cs="Times New Roman"/>
          <w:sz w:val="28"/>
          <w:szCs w:val="28"/>
        </w:rPr>
      </w:pPr>
    </w:p>
    <w:p w:rsidR="00D017D9" w:rsidRPr="00D017D9" w:rsidRDefault="00D017D9" w:rsidP="00D017D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017D9">
        <w:rPr>
          <w:rFonts w:ascii="Times New Roman" w:hAnsi="Times New Roman" w:cs="Times New Roman"/>
          <w:b/>
          <w:color w:val="00B050"/>
          <w:sz w:val="32"/>
          <w:szCs w:val="28"/>
        </w:rPr>
        <w:t>Перша вправа — раціональна</w:t>
      </w:r>
      <w:r w:rsidRPr="00D017D9">
        <w:rPr>
          <w:rFonts w:ascii="Times New Roman" w:hAnsi="Times New Roman" w:cs="Times New Roman"/>
          <w:sz w:val="28"/>
          <w:szCs w:val="28"/>
        </w:rPr>
        <w:t>. Потрібно дізнаватися правдиву інформацію про ситуацію і вірити у свою готовність виконувати ті дії, які нам допоможуть впоратись.</w:t>
      </w:r>
    </w:p>
    <w:p w:rsidR="00D017D9" w:rsidRPr="00D017D9" w:rsidRDefault="00D017D9" w:rsidP="00D017D9">
      <w:pPr>
        <w:rPr>
          <w:rFonts w:ascii="Times New Roman" w:hAnsi="Times New Roman" w:cs="Times New Roman"/>
          <w:sz w:val="28"/>
          <w:szCs w:val="28"/>
        </w:rPr>
      </w:pPr>
      <w:r w:rsidRPr="00D017D9">
        <w:rPr>
          <w:rFonts w:ascii="Times New Roman" w:hAnsi="Times New Roman" w:cs="Times New Roman"/>
          <w:sz w:val="28"/>
          <w:szCs w:val="28"/>
        </w:rPr>
        <w:t xml:space="preserve">Все, що нам наказують робити наші військові, </w:t>
      </w:r>
      <w:proofErr w:type="spellStart"/>
      <w:r w:rsidRPr="00D017D9">
        <w:rPr>
          <w:rFonts w:ascii="Times New Roman" w:hAnsi="Times New Roman" w:cs="Times New Roman"/>
          <w:sz w:val="28"/>
          <w:szCs w:val="28"/>
        </w:rPr>
        <w:t>тероборона</w:t>
      </w:r>
      <w:proofErr w:type="spellEnd"/>
      <w:r w:rsidRPr="00D017D9">
        <w:rPr>
          <w:rFonts w:ascii="Times New Roman" w:hAnsi="Times New Roman" w:cs="Times New Roman"/>
          <w:sz w:val="28"/>
          <w:szCs w:val="28"/>
        </w:rPr>
        <w:t xml:space="preserve"> чи протиаварійні організації, треба виконувати. Тримайте в голові в</w:t>
      </w:r>
      <w:bookmarkStart w:id="0" w:name="_GoBack"/>
      <w:bookmarkEnd w:id="0"/>
      <w:r w:rsidRPr="00D017D9">
        <w:rPr>
          <w:rFonts w:ascii="Times New Roman" w:hAnsi="Times New Roman" w:cs="Times New Roman"/>
          <w:sz w:val="28"/>
          <w:szCs w:val="28"/>
        </w:rPr>
        <w:t>се, що вам допомагало колись в минулому, коли ви були у стресі. Ви вже не один раз впорались зі стресом, впораєтесь і тепер.</w:t>
      </w:r>
    </w:p>
    <w:p w:rsidR="00D017D9" w:rsidRPr="00D017D9" w:rsidRDefault="00D017D9" w:rsidP="00D017D9">
      <w:pPr>
        <w:rPr>
          <w:rFonts w:ascii="Times New Roman" w:hAnsi="Times New Roman" w:cs="Times New Roman"/>
          <w:sz w:val="32"/>
          <w:szCs w:val="28"/>
        </w:rPr>
      </w:pPr>
    </w:p>
    <w:p w:rsidR="00D017D9" w:rsidRPr="00D017D9" w:rsidRDefault="00D017D9" w:rsidP="00D017D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017D9">
        <w:rPr>
          <w:rFonts w:ascii="Times New Roman" w:hAnsi="Times New Roman" w:cs="Times New Roman"/>
          <w:b/>
          <w:color w:val="00B050"/>
          <w:sz w:val="32"/>
          <w:szCs w:val="28"/>
        </w:rPr>
        <w:t>Друга вправа — дихальна</w:t>
      </w:r>
      <w:r w:rsidRPr="00D017D9">
        <w:rPr>
          <w:rFonts w:ascii="Times New Roman" w:hAnsi="Times New Roman" w:cs="Times New Roman"/>
          <w:sz w:val="32"/>
          <w:szCs w:val="28"/>
        </w:rPr>
        <w:t xml:space="preserve">. </w:t>
      </w:r>
      <w:r w:rsidRPr="00D017D9">
        <w:rPr>
          <w:rFonts w:ascii="Times New Roman" w:hAnsi="Times New Roman" w:cs="Times New Roman"/>
          <w:sz w:val="28"/>
          <w:szCs w:val="28"/>
        </w:rPr>
        <w:t>Вам потрібно відчувати своє дихання і використовувати його, щоб відновити рівновагу. У цьому допоможе так зване «квадратне» дихання: 4 секунди на вдих, 4 секунди — затримка дихання, 4 секунди на видих і 4 секунди — затримка без повітря.</w:t>
      </w:r>
    </w:p>
    <w:p w:rsidR="00D017D9" w:rsidRPr="00D017D9" w:rsidRDefault="00D017D9" w:rsidP="00D017D9">
      <w:pPr>
        <w:rPr>
          <w:rFonts w:ascii="Times New Roman" w:hAnsi="Times New Roman" w:cs="Times New Roman"/>
          <w:sz w:val="28"/>
          <w:szCs w:val="28"/>
        </w:rPr>
      </w:pPr>
    </w:p>
    <w:p w:rsidR="00D017D9" w:rsidRPr="00D017D9" w:rsidRDefault="00D017D9" w:rsidP="00D017D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017D9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Третя вправа — обмежувальна. </w:t>
      </w:r>
      <w:r w:rsidRPr="00D017D9">
        <w:rPr>
          <w:rFonts w:ascii="Times New Roman" w:hAnsi="Times New Roman" w:cs="Times New Roman"/>
          <w:sz w:val="28"/>
          <w:szCs w:val="28"/>
        </w:rPr>
        <w:t xml:space="preserve">Обмежуйте свій </w:t>
      </w:r>
      <w:proofErr w:type="spellStart"/>
      <w:r w:rsidRPr="00D017D9">
        <w:rPr>
          <w:rFonts w:ascii="Times New Roman" w:hAnsi="Times New Roman" w:cs="Times New Roman"/>
          <w:sz w:val="28"/>
          <w:szCs w:val="28"/>
        </w:rPr>
        <w:t>інфопотік</w:t>
      </w:r>
      <w:proofErr w:type="spellEnd"/>
      <w:r w:rsidRPr="00D017D9">
        <w:rPr>
          <w:rFonts w:ascii="Times New Roman" w:hAnsi="Times New Roman" w:cs="Times New Roman"/>
          <w:sz w:val="28"/>
          <w:szCs w:val="28"/>
        </w:rPr>
        <w:t>. Просто не читайте новини. Якщо щось станеться — вам скажуть сусіди чи друзі.</w:t>
      </w:r>
    </w:p>
    <w:p w:rsidR="00D017D9" w:rsidRPr="00D017D9" w:rsidRDefault="00D017D9" w:rsidP="00D017D9">
      <w:pPr>
        <w:rPr>
          <w:rFonts w:ascii="Times New Roman" w:hAnsi="Times New Roman" w:cs="Times New Roman"/>
          <w:sz w:val="28"/>
          <w:szCs w:val="28"/>
        </w:rPr>
      </w:pPr>
    </w:p>
    <w:p w:rsidR="00D017D9" w:rsidRPr="00D017D9" w:rsidRDefault="00D017D9" w:rsidP="00D017D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017D9">
        <w:rPr>
          <w:rFonts w:ascii="Times New Roman" w:hAnsi="Times New Roman" w:cs="Times New Roman"/>
          <w:b/>
          <w:color w:val="00B050"/>
          <w:sz w:val="32"/>
          <w:szCs w:val="28"/>
        </w:rPr>
        <w:t>Четверта вправа — тілесна.</w:t>
      </w:r>
      <w:r w:rsidRPr="00D017D9">
        <w:rPr>
          <w:rFonts w:ascii="Times New Roman" w:hAnsi="Times New Roman" w:cs="Times New Roman"/>
          <w:sz w:val="28"/>
          <w:szCs w:val="28"/>
        </w:rPr>
        <w:t xml:space="preserve"> Відчуйте ноги на підлозі. Станьте в кут, де ви відчуваєте себе захищеним. Думайте про тіло, про те, що воно відчуває. Ви пружна людина, ви гнучка людина, ви міцно стоїте ногами і опираєтесь спиною. Нормалізуйте дихання і споглядайте за м’язами. Ваші м’язи розслабляються не всі одразу. Просто називайте частини тіла, де ваші м’язи розслабляються. Покладіть руку на серце, послухайте стукіт серця, усвідомте себе живим.</w:t>
      </w:r>
    </w:p>
    <w:p w:rsidR="00D017D9" w:rsidRPr="00D017D9" w:rsidRDefault="00D017D9" w:rsidP="00D017D9">
      <w:pPr>
        <w:rPr>
          <w:rFonts w:ascii="Times New Roman" w:hAnsi="Times New Roman" w:cs="Times New Roman"/>
          <w:sz w:val="28"/>
          <w:szCs w:val="28"/>
        </w:rPr>
      </w:pPr>
    </w:p>
    <w:p w:rsidR="004F7834" w:rsidRPr="00D017D9" w:rsidRDefault="00D017D9" w:rsidP="00D017D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017D9">
        <w:rPr>
          <w:rFonts w:ascii="Times New Roman" w:hAnsi="Times New Roman" w:cs="Times New Roman"/>
          <w:b/>
          <w:color w:val="00B050"/>
          <w:sz w:val="32"/>
          <w:szCs w:val="28"/>
        </w:rPr>
        <w:t>П’ята вправа — аналітична.</w:t>
      </w:r>
      <w:r w:rsidRPr="00D017D9">
        <w:rPr>
          <w:rFonts w:ascii="Times New Roman" w:hAnsi="Times New Roman" w:cs="Times New Roman"/>
          <w:color w:val="00B050"/>
          <w:sz w:val="32"/>
          <w:szCs w:val="28"/>
        </w:rPr>
        <w:t xml:space="preserve"> </w:t>
      </w:r>
      <w:r w:rsidRPr="00D017D9">
        <w:rPr>
          <w:rFonts w:ascii="Times New Roman" w:hAnsi="Times New Roman" w:cs="Times New Roman"/>
          <w:sz w:val="28"/>
          <w:szCs w:val="28"/>
        </w:rPr>
        <w:t>Ця техніка полягає в пошуку тверджень, альтернативних вашим тривожним думкам. Такі альтернативні твердження допомагають знизити тривогу та зосередитись на виході зі складної ситуації.</w:t>
      </w:r>
    </w:p>
    <w:sectPr w:rsidR="004F7834" w:rsidRPr="00D017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40"/>
    <w:rsid w:val="00412540"/>
    <w:rsid w:val="004F7834"/>
    <w:rsid w:val="00D0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949</Words>
  <Characters>542</Characters>
  <Application>Microsoft Office Word</Application>
  <DocSecurity>0</DocSecurity>
  <Lines>4</Lines>
  <Paragraphs>2</Paragraphs>
  <ScaleCrop>false</ScaleCrop>
  <Company>Microsoft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2022-03-15T09:52:00Z</dcterms:created>
  <dcterms:modified xsi:type="dcterms:W3CDTF">2022-03-15T09:54:00Z</dcterms:modified>
</cp:coreProperties>
</file>